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023A3" w14:textId="77777777" w:rsidR="00B868CB" w:rsidRPr="00B868CB" w:rsidRDefault="00B868CB" w:rsidP="00B868CB">
      <w:pPr>
        <w:spacing w:line="360" w:lineRule="auto"/>
        <w:jc w:val="both"/>
        <w:rPr>
          <w:sz w:val="22"/>
          <w:szCs w:val="22"/>
        </w:rPr>
      </w:pPr>
    </w:p>
    <w:p w14:paraId="04B3DE97" w14:textId="77777777" w:rsidR="00B868CB" w:rsidRPr="00B868CB" w:rsidRDefault="00B868CB" w:rsidP="00B868CB">
      <w:pPr>
        <w:spacing w:line="360" w:lineRule="auto"/>
        <w:jc w:val="both"/>
        <w:rPr>
          <w:sz w:val="22"/>
          <w:szCs w:val="22"/>
        </w:rPr>
      </w:pPr>
    </w:p>
    <w:p w14:paraId="036EE714" w14:textId="77777777" w:rsidR="00B868CB" w:rsidRPr="00B868CB" w:rsidRDefault="00B868CB" w:rsidP="00B868CB">
      <w:pPr>
        <w:spacing w:line="360" w:lineRule="auto"/>
        <w:jc w:val="both"/>
        <w:rPr>
          <w:sz w:val="22"/>
          <w:szCs w:val="22"/>
          <w:lang w:val="en-GB"/>
        </w:rPr>
      </w:pPr>
      <w:r w:rsidRPr="00B868CB">
        <w:rPr>
          <w:sz w:val="22"/>
          <w:szCs w:val="22"/>
          <w:lang w:val="en-GB"/>
        </w:rPr>
        <w:t>A glamorous appearance</w:t>
      </w:r>
    </w:p>
    <w:p w14:paraId="50A3A1C9" w14:textId="77777777" w:rsidR="00B868CB" w:rsidRPr="00B868CB" w:rsidRDefault="00B868CB" w:rsidP="00B868CB">
      <w:pPr>
        <w:spacing w:line="360" w:lineRule="auto"/>
        <w:jc w:val="both"/>
        <w:rPr>
          <w:sz w:val="22"/>
          <w:szCs w:val="22"/>
          <w:lang w:val="en-GB"/>
        </w:rPr>
      </w:pPr>
    </w:p>
    <w:p w14:paraId="6762A2D9" w14:textId="15E33B80" w:rsidR="00B868CB" w:rsidRPr="00B868CB" w:rsidRDefault="00B868CB" w:rsidP="00B868CB">
      <w:pPr>
        <w:spacing w:line="360" w:lineRule="auto"/>
        <w:jc w:val="both"/>
        <w:rPr>
          <w:b/>
          <w:bCs/>
          <w:sz w:val="36"/>
          <w:szCs w:val="36"/>
          <w:lang w:val="en-GB"/>
        </w:rPr>
      </w:pPr>
      <w:r w:rsidRPr="00B868CB">
        <w:rPr>
          <w:b/>
          <w:bCs/>
          <w:sz w:val="36"/>
          <w:szCs w:val="36"/>
          <w:lang w:val="en-GB"/>
        </w:rPr>
        <w:t>Orchid pots from Scheurich</w:t>
      </w:r>
    </w:p>
    <w:p w14:paraId="2EAFC200" w14:textId="4CAF4018" w:rsidR="00B868CB" w:rsidRPr="00B868CB" w:rsidRDefault="00B868CB" w:rsidP="00B868CB">
      <w:pPr>
        <w:spacing w:line="360" w:lineRule="auto"/>
        <w:jc w:val="both"/>
        <w:rPr>
          <w:sz w:val="22"/>
          <w:szCs w:val="22"/>
          <w:lang w:val="en-GB"/>
        </w:rPr>
      </w:pPr>
    </w:p>
    <w:p w14:paraId="544E38BD" w14:textId="6F829C85" w:rsidR="00B868CB" w:rsidRPr="00B868CB" w:rsidRDefault="00B868CB" w:rsidP="00B868CB">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260320CD" wp14:editId="76AAE7AB">
            <wp:simplePos x="0" y="0"/>
            <wp:positionH relativeFrom="margin">
              <wp:posOffset>0</wp:posOffset>
            </wp:positionH>
            <wp:positionV relativeFrom="paragraph">
              <wp:posOffset>38100</wp:posOffset>
            </wp:positionV>
            <wp:extent cx="2520000" cy="3747600"/>
            <wp:effectExtent l="0" t="0" r="0" b="5715"/>
            <wp:wrapTight wrapText="bothSides">
              <wp:wrapPolygon edited="0">
                <wp:start x="0" y="0"/>
                <wp:lineTo x="0" y="21523"/>
                <wp:lineTo x="21393" y="21523"/>
                <wp:lineTo x="21393" y="0"/>
                <wp:lineTo x="0" y="0"/>
              </wp:wrapPolygon>
            </wp:wrapTight>
            <wp:docPr id="1" name="Grafik 1" descr="Ein Bild, das Im Haus, Vase, Zimmerpflanze, Blumen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Im Haus, Vase, Zimmerpflanze, Blumentopf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20000" cy="3747600"/>
                    </a:xfrm>
                    <a:prstGeom prst="rect">
                      <a:avLst/>
                    </a:prstGeom>
                  </pic:spPr>
                </pic:pic>
              </a:graphicData>
            </a:graphic>
          </wp:anchor>
        </w:drawing>
      </w:r>
      <w:r w:rsidRPr="00B868CB">
        <w:rPr>
          <w:sz w:val="22"/>
          <w:szCs w:val="22"/>
          <w:lang w:val="en-GB"/>
        </w:rPr>
        <w:t>Orchids</w:t>
      </w:r>
      <w:r>
        <w:rPr>
          <w:sz w:val="22"/>
          <w:szCs w:val="22"/>
          <w:lang w:val="en-GB"/>
        </w:rPr>
        <w:t xml:space="preserve"> </w:t>
      </w:r>
      <w:r w:rsidRPr="00B868CB">
        <w:rPr>
          <w:sz w:val="22"/>
          <w:szCs w:val="22"/>
          <w:lang w:val="en-GB"/>
        </w:rPr>
        <w:t>are faithful companions! Scheurich honours this timeless character with</w:t>
      </w:r>
      <w:r>
        <w:rPr>
          <w:sz w:val="22"/>
          <w:szCs w:val="22"/>
          <w:lang w:val="en-GB"/>
        </w:rPr>
        <w:t xml:space="preserve"> </w:t>
      </w:r>
      <w:r w:rsidRPr="00B868CB">
        <w:rPr>
          <w:sz w:val="22"/>
          <w:szCs w:val="22"/>
          <w:lang w:val="en-GB"/>
        </w:rPr>
        <w:t xml:space="preserve">new orchid </w:t>
      </w:r>
      <w:r>
        <w:rPr>
          <w:sz w:val="22"/>
          <w:szCs w:val="22"/>
          <w:lang w:val="en-GB"/>
        </w:rPr>
        <w:t>pots</w:t>
      </w:r>
      <w:r w:rsidRPr="00B868CB">
        <w:rPr>
          <w:sz w:val="22"/>
          <w:szCs w:val="22"/>
          <w:lang w:val="en-GB"/>
        </w:rPr>
        <w:t xml:space="preserve"> in the colours Lychee and Glass Taupe from the</w:t>
      </w:r>
      <w:r>
        <w:rPr>
          <w:sz w:val="22"/>
          <w:szCs w:val="22"/>
          <w:lang w:val="en-GB"/>
        </w:rPr>
        <w:t xml:space="preserve"> </w:t>
      </w:r>
      <w:r w:rsidRPr="00B868CB">
        <w:rPr>
          <w:sz w:val="22"/>
          <w:szCs w:val="22"/>
          <w:lang w:val="en-GB"/>
        </w:rPr>
        <w:t>Corteza range. Trendsetters can stylishly complement the modern living ambience with</w:t>
      </w:r>
      <w:r>
        <w:rPr>
          <w:sz w:val="22"/>
          <w:szCs w:val="22"/>
          <w:lang w:val="en-GB"/>
        </w:rPr>
        <w:t xml:space="preserve"> </w:t>
      </w:r>
      <w:r w:rsidRPr="00B868CB">
        <w:rPr>
          <w:sz w:val="22"/>
          <w:szCs w:val="22"/>
          <w:lang w:val="en-GB"/>
        </w:rPr>
        <w:t>natural materials such as linen, felt and wood.</w:t>
      </w:r>
    </w:p>
    <w:p w14:paraId="553027FF" w14:textId="3F25D5F1" w:rsidR="00B868CB" w:rsidRPr="00B868CB" w:rsidRDefault="00B868CB" w:rsidP="00B868CB">
      <w:pPr>
        <w:spacing w:line="360" w:lineRule="auto"/>
        <w:jc w:val="both"/>
        <w:rPr>
          <w:sz w:val="22"/>
          <w:szCs w:val="22"/>
          <w:lang w:val="en-GB"/>
        </w:rPr>
      </w:pPr>
    </w:p>
    <w:p w14:paraId="7467D602" w14:textId="714274E4" w:rsidR="00B868CB" w:rsidRPr="00B868CB" w:rsidRDefault="00B868CB" w:rsidP="00B868CB">
      <w:pPr>
        <w:spacing w:line="360" w:lineRule="auto"/>
        <w:jc w:val="both"/>
        <w:rPr>
          <w:sz w:val="22"/>
          <w:szCs w:val="22"/>
          <w:lang w:val="en-GB"/>
        </w:rPr>
      </w:pPr>
      <w:r w:rsidRPr="00B868CB">
        <w:rPr>
          <w:sz w:val="22"/>
          <w:szCs w:val="22"/>
          <w:lang w:val="en-GB"/>
        </w:rPr>
        <w:t>The colours</w:t>
      </w:r>
      <w:r>
        <w:rPr>
          <w:sz w:val="22"/>
          <w:szCs w:val="22"/>
          <w:lang w:val="en-GB"/>
        </w:rPr>
        <w:t xml:space="preserve"> </w:t>
      </w:r>
      <w:r w:rsidRPr="00B868CB">
        <w:rPr>
          <w:sz w:val="22"/>
          <w:szCs w:val="22"/>
          <w:lang w:val="en-GB"/>
        </w:rPr>
        <w:t>structure of Corteza, reminiscent of a coarse linen fabric, blends elegantly into the overall picture, while the indentations conjure up an iridescent look</w:t>
      </w:r>
      <w:r>
        <w:rPr>
          <w:sz w:val="22"/>
          <w:szCs w:val="22"/>
          <w:lang w:val="en-GB"/>
        </w:rPr>
        <w:t xml:space="preserve"> </w:t>
      </w:r>
      <w:r w:rsidRPr="00B868CB">
        <w:rPr>
          <w:sz w:val="22"/>
          <w:szCs w:val="22"/>
          <w:lang w:val="en-GB"/>
        </w:rPr>
        <w:t xml:space="preserve">butterfly </w:t>
      </w:r>
      <w:proofErr w:type="gramStart"/>
      <w:r w:rsidRPr="00B868CB">
        <w:rPr>
          <w:sz w:val="22"/>
          <w:szCs w:val="22"/>
          <w:lang w:val="en-GB"/>
        </w:rPr>
        <w:t>orchids (Phalaenopsis aladdin)</w:t>
      </w:r>
      <w:proofErr w:type="gramEnd"/>
      <w:r w:rsidRPr="00B868CB">
        <w:rPr>
          <w:sz w:val="22"/>
          <w:szCs w:val="22"/>
          <w:lang w:val="en-GB"/>
        </w:rPr>
        <w:t xml:space="preserve"> or a Zygopetalum orchid.</w:t>
      </w:r>
      <w:r>
        <w:rPr>
          <w:sz w:val="22"/>
          <w:szCs w:val="22"/>
          <w:lang w:val="en-GB"/>
        </w:rPr>
        <w:t xml:space="preserve"> </w:t>
      </w:r>
      <w:r w:rsidRPr="00B868CB">
        <w:rPr>
          <w:sz w:val="22"/>
          <w:szCs w:val="22"/>
          <w:lang w:val="en-GB"/>
        </w:rPr>
        <w:t>Zygopetalum orchid to create a highlight in the room. In combination with the colours</w:t>
      </w:r>
      <w:r>
        <w:rPr>
          <w:sz w:val="22"/>
          <w:szCs w:val="22"/>
          <w:lang w:val="en-GB"/>
        </w:rPr>
        <w:t xml:space="preserve"> </w:t>
      </w:r>
      <w:r w:rsidRPr="00B868CB">
        <w:rPr>
          <w:sz w:val="22"/>
          <w:szCs w:val="22"/>
          <w:lang w:val="en-GB"/>
        </w:rPr>
        <w:t xml:space="preserve">Lychee and Glass Taupe, the transition from the </w:t>
      </w:r>
      <w:r>
        <w:rPr>
          <w:sz w:val="22"/>
          <w:szCs w:val="22"/>
          <w:lang w:val="en-GB"/>
        </w:rPr>
        <w:t>pot</w:t>
      </w:r>
      <w:r w:rsidRPr="00B868CB">
        <w:rPr>
          <w:sz w:val="22"/>
          <w:szCs w:val="22"/>
          <w:lang w:val="en-GB"/>
        </w:rPr>
        <w:t xml:space="preserve"> to the </w:t>
      </w:r>
      <w:r>
        <w:rPr>
          <w:sz w:val="22"/>
          <w:szCs w:val="22"/>
          <w:lang w:val="en-GB"/>
        </w:rPr>
        <w:t>delicate</w:t>
      </w:r>
      <w:r w:rsidRPr="00B868CB">
        <w:rPr>
          <w:sz w:val="22"/>
          <w:szCs w:val="22"/>
          <w:lang w:val="en-GB"/>
        </w:rPr>
        <w:t xml:space="preserve"> orchid looks</w:t>
      </w:r>
      <w:r>
        <w:rPr>
          <w:sz w:val="22"/>
          <w:szCs w:val="22"/>
          <w:lang w:val="en-GB"/>
        </w:rPr>
        <w:t xml:space="preserve"> </w:t>
      </w:r>
      <w:r w:rsidRPr="00B868CB">
        <w:rPr>
          <w:sz w:val="22"/>
          <w:szCs w:val="22"/>
          <w:lang w:val="en-GB"/>
        </w:rPr>
        <w:t>orchid appears to be softly drawn. In beautiful contrast to this is the</w:t>
      </w:r>
      <w:r>
        <w:rPr>
          <w:sz w:val="22"/>
          <w:szCs w:val="22"/>
          <w:lang w:val="en-GB"/>
        </w:rPr>
        <w:t xml:space="preserve"> </w:t>
      </w:r>
      <w:r w:rsidRPr="00B868CB">
        <w:rPr>
          <w:sz w:val="22"/>
          <w:szCs w:val="22"/>
          <w:lang w:val="en-GB"/>
        </w:rPr>
        <w:t>thick-walled, handcrafted design of Corteza.</w:t>
      </w:r>
    </w:p>
    <w:p w14:paraId="4E8A0BE7" w14:textId="77777777" w:rsidR="00B868CB" w:rsidRPr="00B868CB" w:rsidRDefault="00B868CB" w:rsidP="00B868CB">
      <w:pPr>
        <w:spacing w:line="360" w:lineRule="auto"/>
        <w:jc w:val="both"/>
        <w:rPr>
          <w:sz w:val="22"/>
          <w:szCs w:val="22"/>
          <w:lang w:val="en-GB"/>
        </w:rPr>
      </w:pPr>
    </w:p>
    <w:p w14:paraId="1F6D2B62" w14:textId="49538026" w:rsidR="00B868CB" w:rsidRPr="00B868CB" w:rsidRDefault="00B868CB" w:rsidP="00B868CB">
      <w:pPr>
        <w:spacing w:line="360" w:lineRule="auto"/>
        <w:jc w:val="both"/>
        <w:rPr>
          <w:rFonts w:cs="Arial"/>
          <w:sz w:val="22"/>
          <w:szCs w:val="22"/>
          <w:lang w:val="en-GB"/>
        </w:rPr>
      </w:pPr>
      <w:r w:rsidRPr="00B868CB">
        <w:rPr>
          <w:rFonts w:cs="Arial"/>
          <w:sz w:val="22"/>
          <w:szCs w:val="22"/>
          <w:lang w:val="en-GB"/>
        </w:rPr>
        <w:t xml:space="preserve">The orchid </w:t>
      </w:r>
      <w:r>
        <w:rPr>
          <w:rFonts w:cs="Arial"/>
          <w:sz w:val="22"/>
          <w:szCs w:val="22"/>
          <w:lang w:val="en-GB"/>
        </w:rPr>
        <w:t>pots</w:t>
      </w:r>
      <w:r w:rsidRPr="00B868CB">
        <w:rPr>
          <w:rFonts w:cs="Arial"/>
          <w:sz w:val="22"/>
          <w:szCs w:val="22"/>
          <w:lang w:val="en-GB"/>
        </w:rPr>
        <w:t xml:space="preserve"> are a perfect match for the floral wonders of nature, and not just on the outside. The </w:t>
      </w:r>
      <w:r>
        <w:rPr>
          <w:rFonts w:cs="Arial"/>
          <w:sz w:val="22"/>
          <w:szCs w:val="22"/>
          <w:lang w:val="en-GB"/>
        </w:rPr>
        <w:t>pots</w:t>
      </w:r>
      <w:r w:rsidRPr="00B868CB">
        <w:rPr>
          <w:rFonts w:cs="Arial"/>
          <w:sz w:val="22"/>
          <w:szCs w:val="22"/>
          <w:lang w:val="en-GB"/>
        </w:rPr>
        <w:t xml:space="preserve"> are designed so that the roots do not </w:t>
      </w:r>
      <w:proofErr w:type="gramStart"/>
      <w:r w:rsidRPr="00B868CB">
        <w:rPr>
          <w:rFonts w:cs="Arial"/>
          <w:sz w:val="22"/>
          <w:szCs w:val="22"/>
          <w:lang w:val="en-GB"/>
        </w:rPr>
        <w:t>come into contact with</w:t>
      </w:r>
      <w:proofErr w:type="gramEnd"/>
      <w:r w:rsidRPr="00B868CB">
        <w:rPr>
          <w:rFonts w:cs="Arial"/>
          <w:sz w:val="22"/>
          <w:szCs w:val="22"/>
          <w:lang w:val="en-GB"/>
        </w:rPr>
        <w:t xml:space="preserve"> excess irrigation water. Soft water - such as rainwater in well-dosed quantities - is ideal for care.</w:t>
      </w:r>
    </w:p>
    <w:p w14:paraId="3A261B7B" w14:textId="77777777" w:rsidR="00B868CB" w:rsidRPr="00B868CB" w:rsidRDefault="00B868CB" w:rsidP="00B868CB">
      <w:pPr>
        <w:spacing w:line="360" w:lineRule="auto"/>
        <w:jc w:val="both"/>
        <w:rPr>
          <w:rFonts w:cs="Arial"/>
          <w:sz w:val="22"/>
          <w:szCs w:val="22"/>
          <w:lang w:val="en-GB"/>
        </w:rPr>
      </w:pPr>
    </w:p>
    <w:p w14:paraId="62F8FF18" w14:textId="77777777" w:rsidR="00B868CB" w:rsidRPr="00B868CB" w:rsidRDefault="00B868CB" w:rsidP="00B868CB">
      <w:pPr>
        <w:spacing w:line="360" w:lineRule="auto"/>
        <w:jc w:val="both"/>
        <w:rPr>
          <w:rFonts w:cs="Arial"/>
          <w:sz w:val="22"/>
          <w:szCs w:val="22"/>
          <w:lang w:val="en-GB"/>
        </w:rPr>
      </w:pPr>
      <w:r w:rsidRPr="00B868CB">
        <w:rPr>
          <w:rFonts w:cs="Arial"/>
          <w:sz w:val="22"/>
          <w:szCs w:val="22"/>
          <w:lang w:val="en-GB"/>
        </w:rPr>
        <w:lastRenderedPageBreak/>
        <w:t>Tip: Orchid sticks and orchid clips prevent the flower panicles from kinking as they become heavier over time. Under the right conditions, the expressive splendour of the flowers can be enjoyed up to twice a year.</w:t>
      </w:r>
    </w:p>
    <w:p w14:paraId="055F2B84" w14:textId="77777777" w:rsidR="00B868CB" w:rsidRPr="00B868CB" w:rsidRDefault="00B868CB" w:rsidP="00B868CB">
      <w:pPr>
        <w:spacing w:line="360" w:lineRule="auto"/>
        <w:jc w:val="both"/>
        <w:rPr>
          <w:rFonts w:cs="Arial"/>
          <w:sz w:val="22"/>
          <w:szCs w:val="22"/>
          <w:lang w:val="en-GB"/>
        </w:rPr>
      </w:pPr>
    </w:p>
    <w:p w14:paraId="2F151ABB" w14:textId="4D2C828E" w:rsidR="00B868CB" w:rsidRPr="00B868CB" w:rsidRDefault="00B868CB" w:rsidP="00B868CB">
      <w:pPr>
        <w:spacing w:line="360" w:lineRule="auto"/>
        <w:jc w:val="both"/>
        <w:rPr>
          <w:rFonts w:cs="Arial"/>
          <w:sz w:val="22"/>
          <w:szCs w:val="22"/>
          <w:lang w:val="en-GB"/>
        </w:rPr>
      </w:pPr>
      <w:r w:rsidRPr="00B868CB">
        <w:rPr>
          <w:rFonts w:cs="Arial"/>
          <w:sz w:val="22"/>
          <w:szCs w:val="22"/>
          <w:lang w:val="en-GB"/>
        </w:rPr>
        <w:t xml:space="preserve">Plant fans can complement the new products with orchid </w:t>
      </w:r>
      <w:r>
        <w:rPr>
          <w:rFonts w:cs="Arial"/>
          <w:sz w:val="22"/>
          <w:szCs w:val="22"/>
          <w:lang w:val="en-GB"/>
        </w:rPr>
        <w:t>pots</w:t>
      </w:r>
      <w:r w:rsidRPr="00B868CB">
        <w:rPr>
          <w:rFonts w:cs="Arial"/>
          <w:sz w:val="22"/>
          <w:szCs w:val="22"/>
          <w:lang w:val="en-GB"/>
        </w:rPr>
        <w:t xml:space="preserve"> in the colours Vainilla, Menta, Pimienta and Alaska or </w:t>
      </w:r>
      <w:r>
        <w:rPr>
          <w:rFonts w:cs="Arial"/>
          <w:sz w:val="22"/>
          <w:szCs w:val="22"/>
          <w:lang w:val="en-GB"/>
        </w:rPr>
        <w:t xml:space="preserve">other </w:t>
      </w:r>
      <w:proofErr w:type="gramStart"/>
      <w:r>
        <w:rPr>
          <w:rFonts w:cs="Arial"/>
          <w:sz w:val="22"/>
          <w:szCs w:val="22"/>
          <w:lang w:val="en-GB"/>
        </w:rPr>
        <w:t>flower pots</w:t>
      </w:r>
      <w:proofErr w:type="gramEnd"/>
      <w:r w:rsidRPr="00B868CB">
        <w:rPr>
          <w:rFonts w:cs="Arial"/>
          <w:sz w:val="22"/>
          <w:szCs w:val="22"/>
          <w:lang w:val="en-GB"/>
        </w:rPr>
        <w:t xml:space="preserve"> and bowls from the Corteza series. The orchid </w:t>
      </w:r>
      <w:r>
        <w:rPr>
          <w:rFonts w:cs="Arial"/>
          <w:sz w:val="22"/>
          <w:szCs w:val="22"/>
          <w:lang w:val="en-GB"/>
        </w:rPr>
        <w:t>pots</w:t>
      </w:r>
      <w:r w:rsidRPr="00B868CB">
        <w:rPr>
          <w:rFonts w:cs="Arial"/>
          <w:sz w:val="22"/>
          <w:szCs w:val="22"/>
          <w:lang w:val="en-GB"/>
        </w:rPr>
        <w:t xml:space="preserve"> themselves also create a beautiful arrangement with other plants such as a leaf begonia (Begonia Beleaf) or a sickle fern (Cyrtomium falcatum).</w:t>
      </w:r>
    </w:p>
    <w:p w14:paraId="57AF3F1D" w14:textId="77777777" w:rsidR="00B868CB" w:rsidRPr="00B868CB" w:rsidRDefault="00B868CB" w:rsidP="00B868CB">
      <w:pPr>
        <w:spacing w:line="360" w:lineRule="auto"/>
        <w:jc w:val="both"/>
        <w:rPr>
          <w:rFonts w:cs="Arial"/>
          <w:sz w:val="22"/>
          <w:szCs w:val="22"/>
          <w:lang w:val="en-GB"/>
        </w:rPr>
      </w:pPr>
    </w:p>
    <w:p w14:paraId="79152ACD" w14:textId="77777777" w:rsidR="00B868CB" w:rsidRPr="00B868CB" w:rsidRDefault="00B868CB" w:rsidP="00B868CB">
      <w:pPr>
        <w:spacing w:line="360" w:lineRule="auto"/>
        <w:jc w:val="both"/>
        <w:rPr>
          <w:rFonts w:cs="Arial"/>
          <w:sz w:val="22"/>
          <w:szCs w:val="22"/>
          <w:lang w:val="en-GB"/>
        </w:rPr>
      </w:pPr>
      <w:r w:rsidRPr="00B868CB">
        <w:rPr>
          <w:rFonts w:cs="Arial"/>
          <w:sz w:val="22"/>
          <w:szCs w:val="22"/>
          <w:lang w:val="en-GB"/>
        </w:rPr>
        <w:t>Corteza is Made in Germany and 100 per cent waterproof.</w:t>
      </w:r>
    </w:p>
    <w:p w14:paraId="783A0E2E" w14:textId="5937C46E" w:rsidR="00DC29DA" w:rsidRPr="00B868CB" w:rsidRDefault="00DC29DA" w:rsidP="00B868CB">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B868CB" w:rsidRPr="00E57EFC" w14:paraId="7EF6CC6E" w14:textId="77777777" w:rsidTr="00B868CB">
        <w:tc>
          <w:tcPr>
            <w:tcW w:w="4463" w:type="dxa"/>
          </w:tcPr>
          <w:p w14:paraId="663EEFF9" w14:textId="62C7AAEC" w:rsidR="00B868CB" w:rsidRPr="00E57EFC" w:rsidRDefault="00B868CB" w:rsidP="00B407BE">
            <w:pPr>
              <w:jc w:val="both"/>
              <w:rPr>
                <w:sz w:val="18"/>
                <w:szCs w:val="18"/>
              </w:rPr>
            </w:pPr>
            <w:proofErr w:type="spellStart"/>
            <w:r>
              <w:rPr>
                <w:sz w:val="18"/>
                <w:szCs w:val="18"/>
              </w:rPr>
              <w:t>Available</w:t>
            </w:r>
            <w:proofErr w:type="spellEnd"/>
            <w:r>
              <w:rPr>
                <w:sz w:val="18"/>
                <w:szCs w:val="18"/>
              </w:rPr>
              <w:t xml:space="preserve"> </w:t>
            </w:r>
            <w:proofErr w:type="spellStart"/>
            <w:r>
              <w:rPr>
                <w:sz w:val="18"/>
                <w:szCs w:val="18"/>
              </w:rPr>
              <w:t>sizes</w:t>
            </w:r>
            <w:proofErr w:type="spellEnd"/>
            <w:r w:rsidRPr="00E57EFC">
              <w:rPr>
                <w:sz w:val="18"/>
                <w:szCs w:val="18"/>
              </w:rPr>
              <w:t>:</w:t>
            </w:r>
          </w:p>
        </w:tc>
      </w:tr>
      <w:tr w:rsidR="00B868CB" w:rsidRPr="00E57EFC" w14:paraId="774BA689" w14:textId="77777777" w:rsidTr="00B868CB">
        <w:tc>
          <w:tcPr>
            <w:tcW w:w="4463" w:type="dxa"/>
          </w:tcPr>
          <w:p w14:paraId="5D0D9E75" w14:textId="3A3D90E5" w:rsidR="00B868CB" w:rsidRPr="00E57EFC" w:rsidRDefault="00B868CB" w:rsidP="00B407BE">
            <w:pPr>
              <w:jc w:val="both"/>
              <w:rPr>
                <w:sz w:val="18"/>
                <w:szCs w:val="18"/>
              </w:rPr>
            </w:pPr>
            <w:proofErr w:type="spellStart"/>
            <w:r>
              <w:rPr>
                <w:sz w:val="18"/>
                <w:szCs w:val="18"/>
              </w:rPr>
              <w:t>Orchid</w:t>
            </w:r>
            <w:proofErr w:type="spellEnd"/>
            <w:r>
              <w:rPr>
                <w:sz w:val="18"/>
                <w:szCs w:val="18"/>
              </w:rPr>
              <w:t xml:space="preserve"> </w:t>
            </w:r>
            <w:proofErr w:type="spellStart"/>
            <w:r>
              <w:rPr>
                <w:sz w:val="18"/>
                <w:szCs w:val="18"/>
              </w:rPr>
              <w:t>pot</w:t>
            </w:r>
            <w:proofErr w:type="spellEnd"/>
            <w:r>
              <w:rPr>
                <w:sz w:val="18"/>
                <w:szCs w:val="18"/>
              </w:rPr>
              <w:t>: 15 cm</w:t>
            </w:r>
          </w:p>
        </w:tc>
      </w:tr>
      <w:tr w:rsidR="00B868CB" w:rsidRPr="00E57EFC" w14:paraId="34A9D973" w14:textId="77777777" w:rsidTr="00B868CB">
        <w:tc>
          <w:tcPr>
            <w:tcW w:w="4463" w:type="dxa"/>
          </w:tcPr>
          <w:p w14:paraId="5B573E58" w14:textId="3A2DC0AB" w:rsidR="00B868CB" w:rsidRDefault="00B868CB" w:rsidP="00B407BE">
            <w:pPr>
              <w:jc w:val="both"/>
              <w:rPr>
                <w:sz w:val="18"/>
                <w:szCs w:val="18"/>
              </w:rPr>
            </w:pPr>
            <w:proofErr w:type="spellStart"/>
            <w:r>
              <w:rPr>
                <w:sz w:val="18"/>
                <w:szCs w:val="18"/>
              </w:rPr>
              <w:t>Orchid</w:t>
            </w:r>
            <w:proofErr w:type="spellEnd"/>
            <w:r>
              <w:rPr>
                <w:sz w:val="18"/>
                <w:szCs w:val="18"/>
              </w:rPr>
              <w:t xml:space="preserve"> stick </w:t>
            </w:r>
          </w:p>
        </w:tc>
      </w:tr>
      <w:tr w:rsidR="00B868CB" w:rsidRPr="00E57EFC" w14:paraId="746709A1" w14:textId="77777777" w:rsidTr="00B868CB">
        <w:tc>
          <w:tcPr>
            <w:tcW w:w="4463" w:type="dxa"/>
          </w:tcPr>
          <w:p w14:paraId="2865B539" w14:textId="0EC290C0" w:rsidR="00B868CB" w:rsidRDefault="00B868CB" w:rsidP="00B407BE">
            <w:pPr>
              <w:jc w:val="both"/>
              <w:rPr>
                <w:sz w:val="18"/>
                <w:szCs w:val="18"/>
              </w:rPr>
            </w:pPr>
            <w:proofErr w:type="spellStart"/>
            <w:r>
              <w:rPr>
                <w:sz w:val="18"/>
                <w:szCs w:val="18"/>
              </w:rPr>
              <w:t>Orchid</w:t>
            </w:r>
            <w:proofErr w:type="spellEnd"/>
            <w:r>
              <w:rPr>
                <w:sz w:val="18"/>
                <w:szCs w:val="18"/>
              </w:rPr>
              <w:t xml:space="preserve"> </w:t>
            </w:r>
            <w:proofErr w:type="spellStart"/>
            <w:r>
              <w:rPr>
                <w:sz w:val="18"/>
                <w:szCs w:val="18"/>
              </w:rPr>
              <w:t>clip</w:t>
            </w:r>
            <w:proofErr w:type="spellEnd"/>
            <w:r>
              <w:rPr>
                <w:sz w:val="18"/>
                <w:szCs w:val="18"/>
              </w:rPr>
              <w:t xml:space="preserve"> (</w:t>
            </w:r>
            <w:proofErr w:type="spellStart"/>
            <w:r>
              <w:rPr>
                <w:sz w:val="18"/>
                <w:szCs w:val="18"/>
              </w:rPr>
              <w:t>set</w:t>
            </w:r>
            <w:proofErr w:type="spellEnd"/>
            <w:r>
              <w:rPr>
                <w:sz w:val="18"/>
                <w:szCs w:val="18"/>
              </w:rPr>
              <w:t xml:space="preserve"> </w:t>
            </w:r>
            <w:proofErr w:type="spellStart"/>
            <w:r>
              <w:rPr>
                <w:sz w:val="18"/>
                <w:szCs w:val="18"/>
              </w:rPr>
              <w:t>of</w:t>
            </w:r>
            <w:proofErr w:type="spellEnd"/>
            <w:r>
              <w:rPr>
                <w:sz w:val="18"/>
                <w:szCs w:val="18"/>
              </w:rPr>
              <w:t xml:space="preserve"> 2)</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790EEE6E" w14:textId="77777777" w:rsidR="00DC29DA" w:rsidRPr="00C53308" w:rsidRDefault="00DC29DA" w:rsidP="00DC29DA">
      <w:pPr>
        <w:rPr>
          <w:lang w:val="en-GB"/>
        </w:rPr>
      </w:pPr>
    </w:p>
    <w:p w14:paraId="4CDDE799" w14:textId="77777777" w:rsidR="00DC29DA" w:rsidRPr="00C53308" w:rsidRDefault="00DC29DA" w:rsidP="00DC29DA">
      <w:pPr>
        <w:rPr>
          <w:lang w:val="en-GB"/>
        </w:rPr>
      </w:pPr>
    </w:p>
    <w:p w14:paraId="780AB950" w14:textId="77777777" w:rsidR="00DC29DA" w:rsidRPr="00C53308" w:rsidRDefault="00DC29DA" w:rsidP="00DC29DA">
      <w:pPr>
        <w:rPr>
          <w:lang w:val="en-GB"/>
        </w:rPr>
      </w:pPr>
    </w:p>
    <w:p w14:paraId="4E741F02" w14:textId="77777777" w:rsidR="00DC29DA" w:rsidRPr="00C53308" w:rsidRDefault="00DC29DA" w:rsidP="00DC29DA">
      <w:pPr>
        <w:rPr>
          <w:lang w:val="en-GB"/>
        </w:rPr>
      </w:pPr>
    </w:p>
    <w:p w14:paraId="31FE9213" w14:textId="77777777" w:rsidR="00DC29DA" w:rsidRPr="00C53308" w:rsidRDefault="00DC29DA" w:rsidP="00DC29DA">
      <w:pPr>
        <w:rPr>
          <w:lang w:val="en-GB"/>
        </w:rPr>
      </w:pPr>
    </w:p>
    <w:p w14:paraId="0E36C1D7" w14:textId="77777777" w:rsidR="00DC29DA" w:rsidRPr="00C53308" w:rsidRDefault="00DC29DA" w:rsidP="00DC29DA">
      <w:pPr>
        <w:rPr>
          <w:lang w:val="en-GB"/>
        </w:rPr>
      </w:pPr>
    </w:p>
    <w:p w14:paraId="65B70DE6" w14:textId="31FEE0FE" w:rsidR="00DC29DA" w:rsidRDefault="00DC29DA" w:rsidP="00DC29DA">
      <w:pPr>
        <w:rPr>
          <w:lang w:val="en-GB"/>
        </w:rPr>
      </w:pPr>
    </w:p>
    <w:p w14:paraId="1A0A5115" w14:textId="18D5602F" w:rsidR="00E5324C" w:rsidRDefault="00E5324C" w:rsidP="00DC29DA">
      <w:pPr>
        <w:rPr>
          <w:lang w:val="en-GB"/>
        </w:rPr>
      </w:pPr>
    </w:p>
    <w:p w14:paraId="4CD79E79" w14:textId="06E77907" w:rsidR="00E5324C" w:rsidRDefault="00E5324C" w:rsidP="00DC29DA">
      <w:pPr>
        <w:rPr>
          <w:lang w:val="en-GB"/>
        </w:rPr>
      </w:pPr>
    </w:p>
    <w:p w14:paraId="791AB8B0" w14:textId="112C2C28" w:rsidR="00E5324C" w:rsidRDefault="00E5324C" w:rsidP="00DC29DA">
      <w:pPr>
        <w:rPr>
          <w:lang w:val="en-GB"/>
        </w:rPr>
      </w:pPr>
    </w:p>
    <w:p w14:paraId="66A6A384" w14:textId="63336E10" w:rsidR="00E5324C" w:rsidRDefault="00E5324C" w:rsidP="00DC29DA">
      <w:pPr>
        <w:rPr>
          <w:lang w:val="en-GB"/>
        </w:rPr>
      </w:pPr>
    </w:p>
    <w:p w14:paraId="47123799" w14:textId="77777777" w:rsidR="00B32717" w:rsidRPr="00C53308" w:rsidRDefault="00B32717" w:rsidP="00DC29DA">
      <w:pPr>
        <w:rPr>
          <w:lang w:val="en-GB"/>
        </w:rPr>
      </w:pPr>
    </w:p>
    <w:p w14:paraId="3A9D249F" w14:textId="77777777" w:rsidR="00DC29DA" w:rsidRPr="00C53308" w:rsidRDefault="00DC29DA" w:rsidP="00DC29DA">
      <w:pPr>
        <w:rPr>
          <w:lang w:val="en-GB"/>
        </w:rPr>
      </w:pPr>
    </w:p>
    <w:p w14:paraId="6DC331CC" w14:textId="77777777" w:rsidR="00B868CB" w:rsidRPr="0011703C" w:rsidRDefault="00B868CB" w:rsidP="00B868CB">
      <w:pPr>
        <w:pStyle w:val="berschrift2"/>
        <w:jc w:val="both"/>
        <w:rPr>
          <w:b/>
          <w:bCs/>
          <w:sz w:val="18"/>
          <w:szCs w:val="18"/>
          <w:lang w:val="en-GB"/>
        </w:rPr>
      </w:pPr>
      <w:r w:rsidRPr="0011703C">
        <w:rPr>
          <w:b/>
          <w:bCs/>
          <w:sz w:val="18"/>
          <w:szCs w:val="18"/>
          <w:lang w:val="en-GB"/>
        </w:rPr>
        <w:t>About Scheurich</w:t>
      </w:r>
    </w:p>
    <w:p w14:paraId="745A59D7" w14:textId="77777777" w:rsidR="00B868CB" w:rsidRPr="0011703C" w:rsidRDefault="00B868CB" w:rsidP="00B868CB">
      <w:pPr>
        <w:pStyle w:val="NurText"/>
        <w:jc w:val="both"/>
        <w:rPr>
          <w:lang w:val="en-GB"/>
        </w:rPr>
      </w:pPr>
    </w:p>
    <w:p w14:paraId="49357B53" w14:textId="77777777" w:rsidR="00B868CB" w:rsidRPr="0011703C" w:rsidRDefault="00B868CB" w:rsidP="00B868CB">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23C9007C" w14:textId="77777777" w:rsidR="00B868CB" w:rsidRDefault="00B868CB" w:rsidP="00B868CB">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158D6E0A" w:rsidR="00DC29DA" w:rsidRPr="00B868CB" w:rsidRDefault="00DC29DA" w:rsidP="00B868CB">
      <w:pPr>
        <w:pStyle w:val="berschrift2"/>
        <w:jc w:val="both"/>
        <w:rPr>
          <w:rFonts w:cs="Arial"/>
          <w:sz w:val="18"/>
          <w:szCs w:val="18"/>
          <w:lang w:val="en-GB"/>
        </w:rPr>
      </w:pPr>
    </w:p>
    <w:sectPr w:rsidR="00DC29DA" w:rsidRPr="00B868C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1268C"/>
    <w:rsid w:val="00125EB5"/>
    <w:rsid w:val="003118E3"/>
    <w:rsid w:val="0033339F"/>
    <w:rsid w:val="003E7ACB"/>
    <w:rsid w:val="00416C76"/>
    <w:rsid w:val="004323F9"/>
    <w:rsid w:val="004462A1"/>
    <w:rsid w:val="00481DD6"/>
    <w:rsid w:val="004D00AF"/>
    <w:rsid w:val="004E5530"/>
    <w:rsid w:val="004E5BF4"/>
    <w:rsid w:val="005605C1"/>
    <w:rsid w:val="005A6173"/>
    <w:rsid w:val="005F7294"/>
    <w:rsid w:val="00603B2C"/>
    <w:rsid w:val="006B6BED"/>
    <w:rsid w:val="007C3DF8"/>
    <w:rsid w:val="00837770"/>
    <w:rsid w:val="00845488"/>
    <w:rsid w:val="008529B0"/>
    <w:rsid w:val="00872642"/>
    <w:rsid w:val="008B5983"/>
    <w:rsid w:val="009A2C36"/>
    <w:rsid w:val="00A31745"/>
    <w:rsid w:val="00B32717"/>
    <w:rsid w:val="00B778F4"/>
    <w:rsid w:val="00B868CB"/>
    <w:rsid w:val="00BB1F54"/>
    <w:rsid w:val="00C14F0F"/>
    <w:rsid w:val="00C53308"/>
    <w:rsid w:val="00DC29DA"/>
    <w:rsid w:val="00DC57AF"/>
    <w:rsid w:val="00DE7B22"/>
    <w:rsid w:val="00E24F2B"/>
    <w:rsid w:val="00E27DDE"/>
    <w:rsid w:val="00E5324C"/>
    <w:rsid w:val="00E603A2"/>
    <w:rsid w:val="00E9709F"/>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2024-09-19T07:45:00Z</cp:lastPrinted>
  <dcterms:created xsi:type="dcterms:W3CDTF">2024-09-27T11:11:00Z</dcterms:created>
  <dcterms:modified xsi:type="dcterms:W3CDTF">2024-09-27T11:22:00Z</dcterms:modified>
</cp:coreProperties>
</file>